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F7" w:rsidRDefault="007B5BF7" w:rsidP="00191E63">
      <w:pPr>
        <w:jc w:val="center"/>
        <w:rPr>
          <w:b/>
          <w:szCs w:val="28"/>
        </w:rPr>
      </w:pPr>
    </w:p>
    <w:p w:rsidR="007B5BF7" w:rsidRDefault="007B5BF7" w:rsidP="007B5BF7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B5BF7" w:rsidRDefault="007B5BF7" w:rsidP="007B5BF7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B5BF7" w:rsidRDefault="007B5BF7" w:rsidP="007B5BF7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7B5BF7" w:rsidRDefault="007B5BF7" w:rsidP="007B5BF7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7B5BF7" w:rsidRDefault="007B5BF7" w:rsidP="007B5BF7">
      <w:pPr>
        <w:jc w:val="center"/>
        <w:rPr>
          <w:b/>
          <w:sz w:val="36"/>
          <w:szCs w:val="36"/>
        </w:rPr>
      </w:pPr>
    </w:p>
    <w:p w:rsidR="007B5BF7" w:rsidRDefault="007B5BF7" w:rsidP="007B5B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5BF7" w:rsidRDefault="007B5BF7" w:rsidP="007B5BF7">
      <w:pPr>
        <w:rPr>
          <w:szCs w:val="28"/>
        </w:rPr>
      </w:pPr>
    </w:p>
    <w:p w:rsidR="007B5BF7" w:rsidRDefault="007B5BF7" w:rsidP="007B5BF7">
      <w:pPr>
        <w:rPr>
          <w:szCs w:val="28"/>
        </w:rPr>
      </w:pPr>
    </w:p>
    <w:p w:rsidR="007B5BF7" w:rsidRDefault="007B5BF7" w:rsidP="007B5BF7">
      <w:pPr>
        <w:jc w:val="right"/>
        <w:rPr>
          <w:szCs w:val="28"/>
        </w:rPr>
      </w:pPr>
      <w:r>
        <w:rPr>
          <w:szCs w:val="28"/>
        </w:rPr>
        <w:t xml:space="preserve"> </w:t>
      </w:r>
      <w:r w:rsidR="00EB66E0">
        <w:rPr>
          <w:szCs w:val="28"/>
        </w:rPr>
        <w:t>05</w:t>
      </w:r>
      <w:bookmarkStart w:id="0" w:name="_GoBack"/>
      <w:bookmarkEnd w:id="0"/>
      <w:r>
        <w:rPr>
          <w:szCs w:val="28"/>
        </w:rPr>
        <w:t xml:space="preserve"> .02.2024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880086">
        <w:rPr>
          <w:szCs w:val="28"/>
        </w:rPr>
        <w:t xml:space="preserve">                             №</w:t>
      </w:r>
      <w:r>
        <w:rPr>
          <w:szCs w:val="28"/>
        </w:rPr>
        <w:t xml:space="preserve">  </w:t>
      </w:r>
      <w:r w:rsidR="00EB66E0">
        <w:rPr>
          <w:szCs w:val="28"/>
        </w:rPr>
        <w:t>86</w:t>
      </w:r>
      <w:r>
        <w:rPr>
          <w:szCs w:val="28"/>
        </w:rPr>
        <w:t xml:space="preserve"> </w:t>
      </w:r>
      <w:r>
        <w:rPr>
          <w:szCs w:val="28"/>
        </w:rPr>
        <w:tab/>
      </w:r>
      <w:r w:rsidR="00880086">
        <w:rPr>
          <w:szCs w:val="28"/>
        </w:rPr>
        <w:tab/>
        <w:t xml:space="preserve">   </w:t>
      </w:r>
      <w:r w:rsidR="00880086">
        <w:rPr>
          <w:szCs w:val="28"/>
        </w:rPr>
        <w:tab/>
      </w:r>
      <w:r w:rsidR="00880086">
        <w:rPr>
          <w:szCs w:val="28"/>
        </w:rPr>
        <w:tab/>
      </w:r>
      <w:r w:rsidR="00880086">
        <w:rPr>
          <w:szCs w:val="28"/>
        </w:rPr>
        <w:tab/>
        <w:t xml:space="preserve">                     </w:t>
      </w:r>
      <w:r>
        <w:rPr>
          <w:szCs w:val="28"/>
        </w:rPr>
        <w:t xml:space="preserve">  </w:t>
      </w:r>
    </w:p>
    <w:p w:rsidR="007B5BF7" w:rsidRDefault="007B5BF7" w:rsidP="007B5BF7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7B5BF7" w:rsidRDefault="007B5BF7" w:rsidP="007B5BF7">
      <w:pPr>
        <w:spacing w:line="360" w:lineRule="auto"/>
        <w:jc w:val="both"/>
        <w:rPr>
          <w:szCs w:val="28"/>
        </w:rPr>
      </w:pPr>
    </w:p>
    <w:p w:rsidR="00880086" w:rsidRPr="00880086" w:rsidRDefault="00880086" w:rsidP="00880086">
      <w:pPr>
        <w:ind w:firstLine="709"/>
        <w:jc w:val="center"/>
        <w:rPr>
          <w:b/>
          <w:szCs w:val="28"/>
        </w:rPr>
      </w:pPr>
      <w:r w:rsidRPr="00880086">
        <w:rPr>
          <w:b/>
          <w:szCs w:val="28"/>
        </w:rPr>
        <w:t xml:space="preserve">Об утверждении состава рабочей группы по разработке </w:t>
      </w:r>
    </w:p>
    <w:p w:rsidR="00880086" w:rsidRPr="00880086" w:rsidRDefault="00880086" w:rsidP="00880086">
      <w:pPr>
        <w:ind w:firstLine="709"/>
        <w:jc w:val="center"/>
        <w:rPr>
          <w:b/>
          <w:szCs w:val="28"/>
        </w:rPr>
      </w:pPr>
      <w:r w:rsidRPr="00880086">
        <w:rPr>
          <w:b/>
          <w:szCs w:val="28"/>
        </w:rPr>
        <w:t xml:space="preserve">дизайн – проектов общественных территорий, </w:t>
      </w:r>
    </w:p>
    <w:p w:rsidR="00880086" w:rsidRPr="00880086" w:rsidRDefault="00880086" w:rsidP="00880086">
      <w:pPr>
        <w:ind w:firstLine="709"/>
        <w:jc w:val="center"/>
        <w:rPr>
          <w:b/>
          <w:szCs w:val="28"/>
        </w:rPr>
      </w:pPr>
      <w:r w:rsidRPr="00880086">
        <w:rPr>
          <w:b/>
          <w:szCs w:val="28"/>
        </w:rPr>
        <w:t xml:space="preserve">включенных в Перечень общественных территорий для </w:t>
      </w:r>
      <w:r w:rsidR="009C70B8">
        <w:rPr>
          <w:b/>
          <w:szCs w:val="28"/>
        </w:rPr>
        <w:t xml:space="preserve">Всероссийского </w:t>
      </w:r>
      <w:r w:rsidRPr="00880086">
        <w:rPr>
          <w:b/>
          <w:szCs w:val="28"/>
        </w:rPr>
        <w:t xml:space="preserve">голосования по отбору общественных территорий, подлежащих благоустройству в 2025 году  </w:t>
      </w:r>
    </w:p>
    <w:p w:rsidR="00880086" w:rsidRPr="00880086" w:rsidRDefault="00880086" w:rsidP="00880086">
      <w:pPr>
        <w:ind w:firstLine="709"/>
        <w:jc w:val="center"/>
        <w:rPr>
          <w:b/>
          <w:szCs w:val="28"/>
        </w:rPr>
      </w:pPr>
      <w:r w:rsidRPr="00880086">
        <w:rPr>
          <w:b/>
          <w:szCs w:val="28"/>
        </w:rPr>
        <w:t xml:space="preserve">в рамках реализации на территории Омутниского городского поселения приоритетного проекта </w:t>
      </w:r>
    </w:p>
    <w:p w:rsidR="007B5BF7" w:rsidRDefault="00880086" w:rsidP="00880086">
      <w:pPr>
        <w:ind w:firstLine="709"/>
        <w:jc w:val="center"/>
        <w:rPr>
          <w:b/>
          <w:szCs w:val="28"/>
        </w:rPr>
      </w:pPr>
      <w:r w:rsidRPr="00880086">
        <w:rPr>
          <w:b/>
          <w:szCs w:val="28"/>
        </w:rPr>
        <w:t>«Формирование комфортной городской среды»</w:t>
      </w:r>
    </w:p>
    <w:p w:rsidR="00880086" w:rsidRPr="00880086" w:rsidRDefault="00880086" w:rsidP="00880086">
      <w:pPr>
        <w:ind w:firstLine="709"/>
        <w:jc w:val="center"/>
        <w:rPr>
          <w:szCs w:val="28"/>
        </w:rPr>
      </w:pPr>
    </w:p>
    <w:p w:rsidR="007B5BF7" w:rsidRDefault="007B5BF7" w:rsidP="007B5B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проведения на территории муниципального образования Омутнинское городское поселение Омутнинского района Кировской области </w:t>
      </w:r>
      <w:r w:rsidR="00880086">
        <w:rPr>
          <w:szCs w:val="28"/>
        </w:rPr>
        <w:t xml:space="preserve">Всероссийского </w:t>
      </w:r>
      <w:r>
        <w:rPr>
          <w:szCs w:val="28"/>
        </w:rPr>
        <w:t>голосования по выбору общественных территорий, п</w:t>
      </w:r>
      <w:r w:rsidR="00880086">
        <w:rPr>
          <w:szCs w:val="28"/>
        </w:rPr>
        <w:t>одлежащих благоустройству в 2025</w:t>
      </w:r>
      <w:r>
        <w:rPr>
          <w:szCs w:val="28"/>
        </w:rPr>
        <w:t xml:space="preserve"> году  в рамках реализации </w:t>
      </w:r>
      <w:r w:rsidR="00880086">
        <w:rPr>
          <w:szCs w:val="28"/>
        </w:rPr>
        <w:t xml:space="preserve">на территории Омутнинского городского поселения приоритетного проекта «Формирование комфортной городской среды», </w:t>
      </w:r>
      <w:r>
        <w:rPr>
          <w:szCs w:val="28"/>
        </w:rPr>
        <w:t>муниципальной программы «Формирование современной городской среды» на территории муниципального образования Омутнинское городское поселение Омутнинского района Кировск</w:t>
      </w:r>
      <w:r w:rsidR="00880086">
        <w:rPr>
          <w:szCs w:val="28"/>
        </w:rPr>
        <w:t>ой области на 2018-2024  годы» ,</w:t>
      </w:r>
    </w:p>
    <w:p w:rsidR="007B5BF7" w:rsidRDefault="007B5BF7" w:rsidP="007B5BF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</w:t>
      </w:r>
      <w:r>
        <w:rPr>
          <w:szCs w:val="28"/>
        </w:rPr>
        <w:lastRenderedPageBreak/>
        <w:t xml:space="preserve">строительства и жилищно-коммунального хозяйства Российской Федерации от 06.04.2017 № 691/пр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изменениями от 21.12.2017 № 1696/пр), </w:t>
      </w:r>
      <w:r w:rsidR="00880086">
        <w:rPr>
          <w:szCs w:val="28"/>
        </w:rPr>
        <w:t xml:space="preserve">постановлением администрации Омутнинского городского поселения от 10.10.2017 № 862 «Об утверждении муниципальной программы «Формирование современной городской среды» на территории Омутнинского городского поселения на 2018-2024 годы» ( с изменениями от 18.01.2023 № 24), </w:t>
      </w:r>
      <w:r>
        <w:rPr>
          <w:szCs w:val="28"/>
        </w:rPr>
        <w:t>Уставом муниципального образования Омутнинское городское поселение Омутнинского района Кировской области, администрация Омутнинского городского поселения ПОСТАНОВЛЯЕТ:</w:t>
      </w:r>
    </w:p>
    <w:p w:rsidR="007B5BF7" w:rsidRDefault="007B5BF7" w:rsidP="0088008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C70B8">
        <w:rPr>
          <w:szCs w:val="28"/>
        </w:rPr>
        <w:t xml:space="preserve">  Утвердить состав рабочей группы по разработке дизайн – проектов общественных территорий для Всероссийского голосования по отбору общественных территорий, подлежащих благоустройству в 2025 в рамках реализации приоритетного проекта «Формирование комфортной городской среды», муниципальной программы «Формирование современной городской среды» на территории Омутнинского городского поселения на 2018-2024 годы» на территории Омутнинского городского поселения.</w:t>
      </w:r>
    </w:p>
    <w:p w:rsidR="007B5BF7" w:rsidRDefault="009C70B8" w:rsidP="007B5BF7">
      <w:pPr>
        <w:spacing w:line="360" w:lineRule="auto"/>
        <w:ind w:firstLine="708"/>
        <w:jc w:val="both"/>
      </w:pPr>
      <w:r>
        <w:rPr>
          <w:szCs w:val="28"/>
        </w:rPr>
        <w:t>2</w:t>
      </w:r>
      <w:r w:rsidR="007B5BF7">
        <w:rPr>
          <w:szCs w:val="28"/>
        </w:rPr>
        <w:t>.</w:t>
      </w:r>
      <w:r w:rsidR="007B5BF7">
        <w:rPr>
          <w:szCs w:val="28"/>
        </w:rPr>
        <w:tab/>
      </w:r>
      <w:r w:rsidR="007B5BF7">
        <w:t>Настоящее постановление с приложением  разместить на официальном сайте администрации Омутнинского городского поселения в информационно-телекоммуникационной сети «Интернет» 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области.</w:t>
      </w:r>
    </w:p>
    <w:p w:rsidR="007B5BF7" w:rsidRDefault="009C70B8" w:rsidP="009C70B8">
      <w:pPr>
        <w:spacing w:line="360" w:lineRule="auto"/>
        <w:ind w:left="708" w:hanging="708"/>
        <w:jc w:val="both"/>
      </w:pPr>
      <w:r>
        <w:t xml:space="preserve">3.    </w:t>
      </w:r>
      <w:r w:rsidR="007B5BF7">
        <w:t>Настоящее постановление вступает в силу с момента подписания.</w:t>
      </w:r>
    </w:p>
    <w:p w:rsidR="007B5BF7" w:rsidRDefault="009C70B8" w:rsidP="009C70B8">
      <w:pPr>
        <w:numPr>
          <w:ilvl w:val="0"/>
          <w:numId w:val="2"/>
        </w:numPr>
        <w:jc w:val="both"/>
      </w:pPr>
      <w:r>
        <w:t xml:space="preserve">   </w:t>
      </w:r>
      <w:r w:rsidR="007B5BF7">
        <w:t xml:space="preserve">Контроль за исполнением постановления </w:t>
      </w:r>
      <w:r>
        <w:t>возложить на заведующего отделом по социальным вопросам администрации Омутнинского городского поселения В.Н. Курилову.</w:t>
      </w:r>
    </w:p>
    <w:p w:rsidR="007B5BF7" w:rsidRDefault="007B5BF7" w:rsidP="007B5BF7">
      <w:pPr>
        <w:jc w:val="both"/>
      </w:pPr>
      <w:r>
        <w:t>Глава администрации</w:t>
      </w:r>
    </w:p>
    <w:p w:rsidR="007B5BF7" w:rsidRPr="009C70B8" w:rsidRDefault="007B5BF7" w:rsidP="009C70B8">
      <w:pPr>
        <w:spacing w:line="360" w:lineRule="auto"/>
        <w:jc w:val="both"/>
      </w:pPr>
      <w:r>
        <w:t>Омутнинского городского поселения</w:t>
      </w:r>
      <w:r>
        <w:tab/>
      </w:r>
      <w:r>
        <w:tab/>
      </w:r>
      <w:r>
        <w:tab/>
      </w:r>
      <w:r>
        <w:tab/>
        <w:t>И.В. Шаталов</w:t>
      </w:r>
    </w:p>
    <w:p w:rsidR="007B5BF7" w:rsidRDefault="007B5BF7" w:rsidP="007B5BF7">
      <w:pPr>
        <w:jc w:val="both"/>
      </w:pPr>
      <w:r>
        <w:rPr>
          <w:szCs w:val="28"/>
        </w:rPr>
        <w:lastRenderedPageBreak/>
        <w:t xml:space="preserve">                                                                  </w:t>
      </w:r>
      <w:r>
        <w:t xml:space="preserve">Приложение  </w:t>
      </w:r>
    </w:p>
    <w:p w:rsidR="007B5BF7" w:rsidRDefault="007B5BF7" w:rsidP="007B5BF7">
      <w:pPr>
        <w:ind w:firstLine="4680"/>
        <w:jc w:val="both"/>
      </w:pPr>
    </w:p>
    <w:p w:rsidR="007B5BF7" w:rsidRDefault="007B5BF7" w:rsidP="007B5BF7">
      <w:pPr>
        <w:ind w:firstLine="4680"/>
        <w:jc w:val="both"/>
      </w:pPr>
      <w:r>
        <w:t>УТВЕРЖДЕНО</w:t>
      </w:r>
    </w:p>
    <w:p w:rsidR="007B5BF7" w:rsidRDefault="007B5BF7" w:rsidP="007B5BF7">
      <w:pPr>
        <w:ind w:firstLine="4680"/>
        <w:jc w:val="both"/>
      </w:pPr>
    </w:p>
    <w:p w:rsidR="007B5BF7" w:rsidRPr="00E81278" w:rsidRDefault="007B5BF7" w:rsidP="007B5BF7">
      <w:pPr>
        <w:ind w:firstLine="4680"/>
        <w:jc w:val="both"/>
        <w:rPr>
          <w:sz w:val="24"/>
          <w:szCs w:val="24"/>
        </w:rPr>
      </w:pPr>
      <w:r w:rsidRPr="00E81278">
        <w:rPr>
          <w:sz w:val="24"/>
          <w:szCs w:val="24"/>
        </w:rPr>
        <w:t>постановлением администрации</w:t>
      </w:r>
    </w:p>
    <w:p w:rsidR="007B5BF7" w:rsidRPr="00E81278" w:rsidRDefault="007B5BF7" w:rsidP="007B5BF7">
      <w:pPr>
        <w:ind w:firstLine="4680"/>
        <w:jc w:val="both"/>
        <w:rPr>
          <w:sz w:val="24"/>
          <w:szCs w:val="24"/>
        </w:rPr>
      </w:pPr>
      <w:r w:rsidRPr="00E81278">
        <w:rPr>
          <w:sz w:val="24"/>
          <w:szCs w:val="24"/>
        </w:rPr>
        <w:t>Омутнинского городского поселения</w:t>
      </w:r>
    </w:p>
    <w:p w:rsidR="007B5BF7" w:rsidRPr="00E81278" w:rsidRDefault="009C70B8" w:rsidP="009C70B8">
      <w:pPr>
        <w:ind w:firstLine="4680"/>
        <w:jc w:val="both"/>
        <w:rPr>
          <w:sz w:val="24"/>
          <w:szCs w:val="24"/>
        </w:rPr>
      </w:pPr>
      <w:r w:rsidRPr="00E81278">
        <w:rPr>
          <w:sz w:val="24"/>
          <w:szCs w:val="24"/>
        </w:rPr>
        <w:t>от        .02.2024</w:t>
      </w:r>
      <w:r w:rsidR="007B5BF7" w:rsidRPr="00E81278">
        <w:rPr>
          <w:sz w:val="24"/>
          <w:szCs w:val="24"/>
        </w:rPr>
        <w:t xml:space="preserve"> №  </w:t>
      </w:r>
    </w:p>
    <w:p w:rsidR="00E81278" w:rsidRDefault="00E81278" w:rsidP="007B5BF7">
      <w:pPr>
        <w:jc w:val="center"/>
        <w:rPr>
          <w:b/>
        </w:rPr>
      </w:pPr>
    </w:p>
    <w:p w:rsidR="007B5BF7" w:rsidRDefault="007B5BF7" w:rsidP="007B5BF7">
      <w:pPr>
        <w:jc w:val="center"/>
        <w:rPr>
          <w:b/>
        </w:rPr>
      </w:pPr>
      <w:r>
        <w:rPr>
          <w:b/>
        </w:rPr>
        <w:t>СОСТАВ</w:t>
      </w:r>
    </w:p>
    <w:p w:rsidR="009C70B8" w:rsidRPr="00E81278" w:rsidRDefault="009C70B8" w:rsidP="009C70B8">
      <w:pPr>
        <w:ind w:firstLine="709"/>
        <w:jc w:val="center"/>
        <w:rPr>
          <w:b/>
          <w:sz w:val="24"/>
          <w:szCs w:val="24"/>
        </w:rPr>
      </w:pPr>
      <w:r w:rsidRPr="00E81278">
        <w:rPr>
          <w:b/>
          <w:sz w:val="24"/>
          <w:szCs w:val="24"/>
        </w:rPr>
        <w:t xml:space="preserve">рабочей группы по разработке </w:t>
      </w:r>
    </w:p>
    <w:p w:rsidR="009C70B8" w:rsidRPr="00E81278" w:rsidRDefault="009C70B8" w:rsidP="009C70B8">
      <w:pPr>
        <w:ind w:firstLine="709"/>
        <w:jc w:val="center"/>
        <w:rPr>
          <w:b/>
          <w:sz w:val="24"/>
          <w:szCs w:val="24"/>
        </w:rPr>
      </w:pPr>
      <w:r w:rsidRPr="00E81278">
        <w:rPr>
          <w:b/>
          <w:sz w:val="24"/>
          <w:szCs w:val="24"/>
        </w:rPr>
        <w:t xml:space="preserve">дизайн – проектов общественных территорий, </w:t>
      </w:r>
    </w:p>
    <w:p w:rsidR="00E81278" w:rsidRDefault="009C70B8" w:rsidP="009C70B8">
      <w:pPr>
        <w:ind w:firstLine="709"/>
        <w:jc w:val="center"/>
        <w:rPr>
          <w:b/>
          <w:sz w:val="24"/>
          <w:szCs w:val="24"/>
        </w:rPr>
      </w:pPr>
      <w:r w:rsidRPr="00E81278">
        <w:rPr>
          <w:b/>
          <w:sz w:val="24"/>
          <w:szCs w:val="24"/>
        </w:rPr>
        <w:t xml:space="preserve">включенных в Перечень общественных территорий </w:t>
      </w:r>
    </w:p>
    <w:p w:rsidR="009C70B8" w:rsidRPr="00E81278" w:rsidRDefault="009C70B8" w:rsidP="009C70B8">
      <w:pPr>
        <w:ind w:firstLine="709"/>
        <w:jc w:val="center"/>
        <w:rPr>
          <w:b/>
          <w:sz w:val="24"/>
          <w:szCs w:val="24"/>
        </w:rPr>
      </w:pPr>
      <w:r w:rsidRPr="00E81278">
        <w:rPr>
          <w:b/>
          <w:sz w:val="24"/>
          <w:szCs w:val="24"/>
        </w:rPr>
        <w:t xml:space="preserve">для Всероссийского голосования по отбору общественных территорий, подлежащих благоустройству в 2025 году  </w:t>
      </w:r>
    </w:p>
    <w:p w:rsidR="007B5BF7" w:rsidRPr="00E81278" w:rsidRDefault="009C70B8" w:rsidP="00E81278">
      <w:pPr>
        <w:ind w:firstLine="709"/>
        <w:jc w:val="center"/>
        <w:rPr>
          <w:b/>
          <w:sz w:val="24"/>
          <w:szCs w:val="24"/>
        </w:rPr>
      </w:pPr>
      <w:r w:rsidRPr="00E81278">
        <w:rPr>
          <w:b/>
          <w:sz w:val="24"/>
          <w:szCs w:val="24"/>
        </w:rPr>
        <w:t xml:space="preserve">в рамках реализации на территории Омутниского городского поселения приоритетного проекта </w:t>
      </w:r>
      <w:r w:rsidR="00E81278">
        <w:rPr>
          <w:b/>
          <w:sz w:val="24"/>
          <w:szCs w:val="24"/>
        </w:rPr>
        <w:t xml:space="preserve"> </w:t>
      </w:r>
      <w:r w:rsidRPr="00E81278">
        <w:rPr>
          <w:b/>
          <w:sz w:val="24"/>
          <w:szCs w:val="24"/>
        </w:rPr>
        <w:t>«Формирование комфортной городской среды»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3"/>
      </w:tblGrid>
      <w:tr w:rsidR="007B5BF7" w:rsidTr="009C70B8">
        <w:trPr>
          <w:cantSplit/>
        </w:trPr>
        <w:tc>
          <w:tcPr>
            <w:tcW w:w="3472" w:type="dxa"/>
            <w:hideMark/>
          </w:tcPr>
          <w:p w:rsidR="007B5BF7" w:rsidRPr="00E81278" w:rsidRDefault="009C70B8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УТКИН</w:t>
            </w:r>
          </w:p>
          <w:p w:rsidR="009C70B8" w:rsidRPr="00E81278" w:rsidRDefault="009C70B8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Сергей Григорьевич </w:t>
            </w:r>
          </w:p>
        </w:tc>
        <w:tc>
          <w:tcPr>
            <w:tcW w:w="5813" w:type="dxa"/>
          </w:tcPr>
          <w:p w:rsidR="007B5BF7" w:rsidRPr="00E81278" w:rsidRDefault="009C70B8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зам. главы</w:t>
            </w:r>
            <w:r w:rsidR="007B5BF7" w:rsidRPr="00E81278">
              <w:rPr>
                <w:sz w:val="24"/>
                <w:szCs w:val="24"/>
              </w:rPr>
              <w:t xml:space="preserve"> администрации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Омутнинского городского поселения, 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председатель рабочей группы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  <w:hideMark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КУРИЛОВА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5813" w:type="dxa"/>
          </w:tcPr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заведующий отделом 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по социальным вопросам администрации 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Омутнинского городского поселения, секретарь рабочей группы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Члены 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рабочей группы: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7B5BF7" w:rsidRPr="00E81278" w:rsidRDefault="007B5BF7">
            <w:pPr>
              <w:jc w:val="both"/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  <w:hideMark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ГОЛОКОЛЕНОВ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Василий Николаевич</w:t>
            </w:r>
          </w:p>
        </w:tc>
        <w:tc>
          <w:tcPr>
            <w:tcW w:w="5813" w:type="dxa"/>
          </w:tcPr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заведующий отделом архитектуры и градостроительства, главный архитектор Омутнинского района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(по согласованию)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</w:p>
        </w:tc>
      </w:tr>
      <w:tr w:rsidR="00E81278" w:rsidTr="009C70B8">
        <w:trPr>
          <w:cantSplit/>
        </w:trPr>
        <w:tc>
          <w:tcPr>
            <w:tcW w:w="3472" w:type="dxa"/>
          </w:tcPr>
          <w:p w:rsidR="00E81278" w:rsidRPr="00E81278" w:rsidRDefault="00E81278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ГЕТАЛЛО</w:t>
            </w:r>
          </w:p>
          <w:p w:rsidR="00E81278" w:rsidRPr="00E81278" w:rsidRDefault="00E81278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Инна Вячеславовна</w:t>
            </w:r>
          </w:p>
        </w:tc>
        <w:tc>
          <w:tcPr>
            <w:tcW w:w="5813" w:type="dxa"/>
          </w:tcPr>
          <w:p w:rsidR="00E81278" w:rsidRPr="00E81278" w:rsidRDefault="00E81278" w:rsidP="00E81278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депутат Омутнинской городской Думы</w:t>
            </w:r>
          </w:p>
          <w:p w:rsidR="00E81278" w:rsidRPr="00E81278" w:rsidRDefault="00E81278" w:rsidP="00E81278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(по согласованию)</w:t>
            </w:r>
          </w:p>
          <w:p w:rsidR="00E81278" w:rsidRPr="00E81278" w:rsidRDefault="00E81278">
            <w:pPr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  <w:hideMark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КУРКОВ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5813" w:type="dxa"/>
          </w:tcPr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депутат Омутнинской городской Думы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(по согласованию)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НИКУЛИН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Павел Владимирович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заведующий отделом жизнеобеспечения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администрации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 xml:space="preserve">Омутнинского городского поселения </w:t>
            </w:r>
          </w:p>
          <w:p w:rsidR="007B5BF7" w:rsidRPr="00E81278" w:rsidRDefault="007B5BF7">
            <w:pPr>
              <w:rPr>
                <w:sz w:val="24"/>
                <w:szCs w:val="24"/>
              </w:rPr>
            </w:pPr>
          </w:p>
        </w:tc>
      </w:tr>
      <w:tr w:rsidR="007B5BF7" w:rsidTr="009C70B8">
        <w:trPr>
          <w:cantSplit/>
        </w:trPr>
        <w:tc>
          <w:tcPr>
            <w:tcW w:w="3472" w:type="dxa"/>
            <w:hideMark/>
          </w:tcPr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СОЛТЫС</w:t>
            </w:r>
          </w:p>
          <w:p w:rsidR="007B5BF7" w:rsidRPr="00E81278" w:rsidRDefault="007B5BF7">
            <w:pPr>
              <w:pStyle w:val="2"/>
              <w:spacing w:after="0"/>
              <w:ind w:firstLine="0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Светлана Михайловна</w:t>
            </w:r>
          </w:p>
        </w:tc>
        <w:tc>
          <w:tcPr>
            <w:tcW w:w="5813" w:type="dxa"/>
            <w:hideMark/>
          </w:tcPr>
          <w:p w:rsidR="007B5BF7" w:rsidRPr="00E81278" w:rsidRDefault="007B5BF7">
            <w:pPr>
              <w:ind w:right="6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заведующий отделом управления муниципальным имуществом муниципального образования Омутнинское городское поселение Омутнинского района</w:t>
            </w:r>
          </w:p>
          <w:p w:rsidR="007B5BF7" w:rsidRPr="00E81278" w:rsidRDefault="007B5BF7">
            <w:pPr>
              <w:ind w:right="6"/>
              <w:rPr>
                <w:sz w:val="24"/>
                <w:szCs w:val="24"/>
              </w:rPr>
            </w:pPr>
            <w:r w:rsidRPr="00E81278">
              <w:rPr>
                <w:sz w:val="24"/>
                <w:szCs w:val="24"/>
              </w:rPr>
              <w:t>Кировской области</w:t>
            </w:r>
          </w:p>
        </w:tc>
      </w:tr>
    </w:tbl>
    <w:p w:rsidR="007B5BF7" w:rsidRDefault="007B5BF7" w:rsidP="007B5BF7">
      <w:pPr>
        <w:rPr>
          <w:sz w:val="48"/>
          <w:szCs w:val="48"/>
        </w:rPr>
      </w:pPr>
    </w:p>
    <w:p w:rsidR="007B5BF7" w:rsidRDefault="007B5BF7" w:rsidP="007B5BF7">
      <w:pPr>
        <w:jc w:val="center"/>
      </w:pPr>
      <w:r>
        <w:t>________________</w:t>
      </w:r>
    </w:p>
    <w:p w:rsidR="007B5BF7" w:rsidRDefault="007B5BF7" w:rsidP="007B5BF7">
      <w:pPr>
        <w:rPr>
          <w:szCs w:val="28"/>
        </w:rPr>
      </w:pPr>
    </w:p>
    <w:p w:rsidR="007B5BF7" w:rsidRDefault="007B5BF7" w:rsidP="007B5BF7">
      <w:pPr>
        <w:rPr>
          <w:szCs w:val="28"/>
        </w:rPr>
      </w:pP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39513E" w:rsidRDefault="0039513E" w:rsidP="0039513E">
      <w:pPr>
        <w:jc w:val="both"/>
        <w:rPr>
          <w:szCs w:val="28"/>
        </w:rPr>
      </w:pPr>
    </w:p>
    <w:p w:rsidR="0039513E" w:rsidRDefault="00EF1784" w:rsidP="0039513E">
      <w:pPr>
        <w:jc w:val="both"/>
        <w:rPr>
          <w:szCs w:val="28"/>
        </w:rPr>
      </w:pPr>
      <w:r>
        <w:rPr>
          <w:szCs w:val="28"/>
        </w:rPr>
        <w:t>Заведующий</w:t>
      </w:r>
      <w:r w:rsidR="0039513E">
        <w:rPr>
          <w:szCs w:val="28"/>
        </w:rPr>
        <w:t xml:space="preserve">  отделом по социальным вопросам</w:t>
      </w: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39513E" w:rsidRDefault="0039513E" w:rsidP="0039513E">
      <w:pPr>
        <w:jc w:val="both"/>
        <w:rPr>
          <w:szCs w:val="28"/>
        </w:rPr>
      </w:pP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EF1784">
        <w:rPr>
          <w:szCs w:val="28"/>
        </w:rPr>
        <w:t>____.02. 2024</w:t>
      </w:r>
    </w:p>
    <w:p w:rsidR="0039513E" w:rsidRDefault="0039513E" w:rsidP="0039513E">
      <w:pPr>
        <w:jc w:val="both"/>
        <w:rPr>
          <w:szCs w:val="28"/>
        </w:rPr>
      </w:pPr>
    </w:p>
    <w:p w:rsidR="0039513E" w:rsidRDefault="0039513E" w:rsidP="0039513E">
      <w:pPr>
        <w:jc w:val="both"/>
        <w:rPr>
          <w:szCs w:val="28"/>
        </w:rPr>
      </w:pP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39513E" w:rsidRDefault="0039513E" w:rsidP="0039513E">
      <w:pPr>
        <w:jc w:val="both"/>
        <w:rPr>
          <w:szCs w:val="28"/>
        </w:rPr>
      </w:pPr>
    </w:p>
    <w:p w:rsidR="0039513E" w:rsidRDefault="00EF1784" w:rsidP="0039513E">
      <w:pPr>
        <w:jc w:val="both"/>
        <w:rPr>
          <w:szCs w:val="28"/>
        </w:rPr>
      </w:pPr>
      <w:r>
        <w:rPr>
          <w:szCs w:val="28"/>
        </w:rPr>
        <w:t>И.о. заведующего</w:t>
      </w:r>
      <w:r w:rsidR="0039513E">
        <w:rPr>
          <w:szCs w:val="28"/>
        </w:rPr>
        <w:t xml:space="preserve"> юридическим отделом</w:t>
      </w: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 xml:space="preserve">администрации Омутнинского </w:t>
      </w:r>
    </w:p>
    <w:p w:rsidR="0039513E" w:rsidRDefault="0039513E" w:rsidP="0039513E">
      <w:pPr>
        <w:jc w:val="both"/>
        <w:rPr>
          <w:szCs w:val="28"/>
        </w:rPr>
      </w:pPr>
      <w:r>
        <w:rPr>
          <w:szCs w:val="28"/>
        </w:rPr>
        <w:t>городского поселения                        ____________</w:t>
      </w:r>
      <w:r>
        <w:rPr>
          <w:szCs w:val="28"/>
        </w:rPr>
        <w:tab/>
      </w:r>
      <w:r>
        <w:rPr>
          <w:szCs w:val="28"/>
        </w:rPr>
        <w:tab/>
      </w:r>
      <w:r w:rsidR="00EF1784">
        <w:rPr>
          <w:szCs w:val="28"/>
        </w:rPr>
        <w:t>В.А. Чикилева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</w:t>
      </w:r>
      <w:r w:rsidR="00EF1784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="00EF1784">
        <w:rPr>
          <w:szCs w:val="28"/>
        </w:rPr>
        <w:t>____.02.2024</w:t>
      </w:r>
      <w:r>
        <w:rPr>
          <w:szCs w:val="28"/>
        </w:rPr>
        <w:t xml:space="preserve"> </w:t>
      </w:r>
    </w:p>
    <w:p w:rsidR="0039513E" w:rsidRDefault="0039513E" w:rsidP="0039513E">
      <w:pPr>
        <w:rPr>
          <w:szCs w:val="28"/>
        </w:rPr>
      </w:pPr>
    </w:p>
    <w:p w:rsidR="0039513E" w:rsidRDefault="0039513E" w:rsidP="0039513E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Разослать:</w:t>
      </w:r>
    </w:p>
    <w:p w:rsidR="0039513E" w:rsidRDefault="0039513E" w:rsidP="0039513E">
      <w:pPr>
        <w:pStyle w:val="ConsPlusNormal"/>
        <w:numPr>
          <w:ilvl w:val="0"/>
          <w:numId w:val="1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Прокуратура Омутнинского района – 1 экз.</w:t>
      </w:r>
    </w:p>
    <w:p w:rsidR="0039513E" w:rsidRDefault="0039513E" w:rsidP="0039513E">
      <w:pPr>
        <w:pStyle w:val="ConsPlusNormal"/>
        <w:numPr>
          <w:ilvl w:val="0"/>
          <w:numId w:val="1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Организационный отдел – 1 экз.</w:t>
      </w:r>
    </w:p>
    <w:p w:rsidR="0039513E" w:rsidRDefault="0039513E" w:rsidP="0039513E">
      <w:pPr>
        <w:pStyle w:val="ConsPlusNormal"/>
        <w:numPr>
          <w:ilvl w:val="0"/>
          <w:numId w:val="1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по социальным вопросам администрации Омутнинского городского поселения – 1 экз. </w:t>
      </w:r>
    </w:p>
    <w:p w:rsidR="0039513E" w:rsidRDefault="0039513E"/>
    <w:sectPr w:rsidR="0039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BA9"/>
    <w:multiLevelType w:val="hybridMultilevel"/>
    <w:tmpl w:val="C1E05E42"/>
    <w:lvl w:ilvl="0" w:tplc="1F7ACD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0C"/>
    <w:rsid w:val="00191E63"/>
    <w:rsid w:val="0039513E"/>
    <w:rsid w:val="0051450C"/>
    <w:rsid w:val="006B56AA"/>
    <w:rsid w:val="007B5BF7"/>
    <w:rsid w:val="00880086"/>
    <w:rsid w:val="008C11F2"/>
    <w:rsid w:val="009C70B8"/>
    <w:rsid w:val="00AD158F"/>
    <w:rsid w:val="00BD1A33"/>
    <w:rsid w:val="00E81278"/>
    <w:rsid w:val="00EA41AA"/>
    <w:rsid w:val="00EB66E0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19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EA41AA"/>
    <w:pPr>
      <w:spacing w:after="120"/>
      <w:ind w:firstLine="851"/>
      <w:jc w:val="both"/>
    </w:pPr>
    <w:rPr>
      <w:sz w:val="26"/>
    </w:rPr>
  </w:style>
  <w:style w:type="paragraph" w:customStyle="1" w:styleId="2">
    <w:name w:val="Текст2"/>
    <w:basedOn w:val="a"/>
    <w:rsid w:val="007B5BF7"/>
    <w:pPr>
      <w:spacing w:after="120"/>
      <w:ind w:firstLine="851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19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EA41AA"/>
    <w:pPr>
      <w:spacing w:after="120"/>
      <w:ind w:firstLine="851"/>
      <w:jc w:val="both"/>
    </w:pPr>
    <w:rPr>
      <w:sz w:val="26"/>
    </w:rPr>
  </w:style>
  <w:style w:type="paragraph" w:customStyle="1" w:styleId="2">
    <w:name w:val="Текст2"/>
    <w:basedOn w:val="a"/>
    <w:rsid w:val="007B5BF7"/>
    <w:pPr>
      <w:spacing w:after="120"/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2024-02-01T08:43:00Z</cp:lastPrinted>
  <dcterms:created xsi:type="dcterms:W3CDTF">2023-12-12T13:18:00Z</dcterms:created>
  <dcterms:modified xsi:type="dcterms:W3CDTF">2024-02-07T07:39:00Z</dcterms:modified>
</cp:coreProperties>
</file>